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2EF6" w:rsidRPr="00372EF6" w:rsidRDefault="00372EF6" w:rsidP="00372EF6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372EF6">
        <w:rPr>
          <w:rFonts w:ascii="TH SarabunPSK" w:eastAsia="Times New Roman" w:hAnsi="TH SarabunPSK" w:cs="TH SarabunPSK"/>
          <w:b/>
          <w:bCs/>
          <w:color w:val="C84504"/>
          <w:sz w:val="54"/>
          <w:szCs w:val="54"/>
          <w:cs/>
        </w:rPr>
        <w:t>การเผาในที่โล่ง</w:t>
      </w:r>
    </w:p>
    <w:p w:rsidR="00372EF6" w:rsidRDefault="00372EF6" w:rsidP="00372EF6">
      <w:pPr>
        <w:spacing w:before="100" w:beforeAutospacing="1" w:after="100" w:afterAutospacing="1" w:line="240" w:lineRule="auto"/>
        <w:rPr>
          <w:rFonts w:ascii="TH SarabunPSK" w:eastAsia="Times New Roman" w:hAnsi="TH SarabunPSK" w:cs="TH SarabunPSK"/>
          <w:sz w:val="33"/>
          <w:szCs w:val="33"/>
        </w:rPr>
      </w:pPr>
      <w:r w:rsidRPr="00372EF6">
        <w:rPr>
          <w:rFonts w:ascii="TH SarabunPSK" w:eastAsia="Times New Roman" w:hAnsi="TH SarabunPSK" w:cs="TH SarabunPSK"/>
          <w:sz w:val="33"/>
          <w:szCs w:val="33"/>
        </w:rPr>
        <w:t xml:space="preserve">     </w:t>
      </w:r>
    </w:p>
    <w:p w:rsidR="00372EF6" w:rsidRDefault="00372EF6" w:rsidP="00372EF6">
      <w:pPr>
        <w:spacing w:before="100" w:beforeAutospacing="1" w:after="100" w:afterAutospacing="1" w:line="240" w:lineRule="auto"/>
        <w:jc w:val="center"/>
        <w:rPr>
          <w:rFonts w:ascii="TH SarabunPSK" w:eastAsia="Times New Roman" w:hAnsi="TH SarabunPSK" w:cs="TH SarabunPSK"/>
          <w:sz w:val="33"/>
          <w:szCs w:val="33"/>
        </w:rPr>
      </w:pPr>
      <w:r w:rsidRPr="00372EF6">
        <w:rPr>
          <w:rFonts w:ascii="Angsana New" w:eastAsia="Times New Roman" w:hAnsi="Angsana New" w:cs="Angsana New"/>
          <w:noProof/>
          <w:sz w:val="28"/>
        </w:rPr>
        <w:drawing>
          <wp:inline distT="0" distB="0" distL="0" distR="0" wp14:anchorId="3AECDD70" wp14:editId="2BF7D413">
            <wp:extent cx="2362200" cy="1571625"/>
            <wp:effectExtent l="0" t="0" r="0" b="9525"/>
            <wp:docPr id="1" name="Picture 1" descr="http://www.seen.up.ac.th/air_pollution/images/tmp9E33_1_1_1_1_1_1_1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en.up.ac.th/air_pollution/images/tmp9E33_1_1_1_1_1_1_1-2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2EF6" w:rsidRPr="00372EF6" w:rsidRDefault="00372EF6" w:rsidP="00372EF6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  <w:r>
        <w:rPr>
          <w:rFonts w:ascii="TH SarabunPSK" w:eastAsia="Times New Roman" w:hAnsi="TH SarabunPSK" w:cs="TH SarabunPSK" w:hint="cs"/>
          <w:sz w:val="33"/>
          <w:szCs w:val="33"/>
          <w:cs/>
        </w:rPr>
        <w:t>ก</w:t>
      </w:r>
      <w:r w:rsidRPr="00372EF6">
        <w:rPr>
          <w:rFonts w:ascii="TH SarabunPSK" w:eastAsia="Times New Roman" w:hAnsi="TH SarabunPSK" w:cs="TH SarabunPSK"/>
          <w:sz w:val="33"/>
          <w:szCs w:val="33"/>
          <w:cs/>
        </w:rPr>
        <w:t>ารเผาในที่โล่ง (</w:t>
      </w:r>
      <w:r w:rsidRPr="00372EF6">
        <w:rPr>
          <w:rFonts w:ascii="TH SarabunPSK" w:eastAsia="Times New Roman" w:hAnsi="TH SarabunPSK" w:cs="TH SarabunPSK"/>
          <w:sz w:val="33"/>
          <w:szCs w:val="33"/>
        </w:rPr>
        <w:t xml:space="preserve">Open Burning) </w:t>
      </w:r>
      <w:r w:rsidRPr="00372EF6">
        <w:rPr>
          <w:rFonts w:ascii="TH SarabunPSK" w:eastAsia="Times New Roman" w:hAnsi="TH SarabunPSK" w:cs="TH SarabunPSK"/>
          <w:sz w:val="33"/>
          <w:szCs w:val="33"/>
          <w:cs/>
        </w:rPr>
        <w:t>เป็นแหล่งกำเนิดมลพิษทางอากาศหลักแหล่งหนึ่งที่ก่อให้เกิดมลพิษ ทางอากาศ</w:t>
      </w:r>
      <w:r w:rsidRPr="00372EF6">
        <w:rPr>
          <w:rFonts w:ascii="TH SarabunPSK" w:eastAsia="Times New Roman" w:hAnsi="TH SarabunPSK" w:cs="TH SarabunPSK"/>
          <w:sz w:val="33"/>
          <w:szCs w:val="33"/>
        </w:rPr>
        <w:t xml:space="preserve"> </w:t>
      </w:r>
      <w:r w:rsidRPr="00372EF6">
        <w:rPr>
          <w:rFonts w:ascii="TH SarabunPSK" w:eastAsia="Times New Roman" w:hAnsi="TH SarabunPSK" w:cs="TH SarabunPSK"/>
          <w:sz w:val="33"/>
          <w:szCs w:val="33"/>
          <w:cs/>
        </w:rPr>
        <w:t>ได้แก่ ก๊าซต่างๆ ที่เกิดจากการเผาไหม้ อาทิ คาร์บอนมอนอกไซด์</w:t>
      </w:r>
      <w:r w:rsidRPr="00372EF6">
        <w:rPr>
          <w:rFonts w:ascii="TH SarabunPSK" w:eastAsia="Times New Roman" w:hAnsi="TH SarabunPSK" w:cs="TH SarabunPSK"/>
          <w:sz w:val="33"/>
          <w:szCs w:val="33"/>
        </w:rPr>
        <w:t xml:space="preserve"> </w:t>
      </w:r>
      <w:r w:rsidRPr="00372EF6">
        <w:rPr>
          <w:rFonts w:ascii="TH SarabunPSK" w:eastAsia="Times New Roman" w:hAnsi="TH SarabunPSK" w:cs="TH SarabunPSK"/>
          <w:sz w:val="33"/>
          <w:szCs w:val="33"/>
          <w:cs/>
        </w:rPr>
        <w:t>ไนโตรเจนไดออกไซด์ รวมทั้งฝุ่นละออง ควัน เถ้า</w:t>
      </w:r>
      <w:r w:rsidRPr="00372EF6">
        <w:rPr>
          <w:rFonts w:ascii="TH SarabunPSK" w:eastAsia="Times New Roman" w:hAnsi="TH SarabunPSK" w:cs="TH SarabunPSK"/>
          <w:sz w:val="33"/>
          <w:szCs w:val="33"/>
        </w:rPr>
        <w:t xml:space="preserve"> </w:t>
      </w:r>
      <w:r w:rsidRPr="00372EF6">
        <w:rPr>
          <w:rFonts w:ascii="TH SarabunPSK" w:eastAsia="Times New Roman" w:hAnsi="TH SarabunPSK" w:cs="TH SarabunPSK"/>
          <w:sz w:val="33"/>
          <w:szCs w:val="33"/>
          <w:cs/>
        </w:rPr>
        <w:t>ซึ่งล้วนมีผลกระทบต่อสุขภาพอนามัยของมนุษย์</w:t>
      </w:r>
      <w:r w:rsidRPr="00372EF6">
        <w:rPr>
          <w:rFonts w:ascii="TH SarabunPSK" w:eastAsia="Times New Roman" w:hAnsi="TH SarabunPSK" w:cs="TH SarabunPSK"/>
          <w:sz w:val="33"/>
          <w:szCs w:val="33"/>
        </w:rPr>
        <w:t xml:space="preserve"> </w:t>
      </w:r>
      <w:r w:rsidRPr="00372EF6">
        <w:rPr>
          <w:rFonts w:ascii="TH SarabunPSK" w:eastAsia="Times New Roman" w:hAnsi="TH SarabunPSK" w:cs="TH SarabunPSK"/>
          <w:sz w:val="33"/>
          <w:szCs w:val="33"/>
          <w:cs/>
        </w:rPr>
        <w:t>ก่อให้เกิดความเดือดร้อนรำคาญเป็นสาเหตุของอุบัติเหตุ</w:t>
      </w:r>
      <w:r w:rsidRPr="00372EF6">
        <w:rPr>
          <w:rFonts w:ascii="TH SarabunPSK" w:eastAsia="Times New Roman" w:hAnsi="TH SarabunPSK" w:cs="TH SarabunPSK"/>
          <w:sz w:val="33"/>
          <w:szCs w:val="33"/>
        </w:rPr>
        <w:t xml:space="preserve"> </w:t>
      </w:r>
      <w:r w:rsidRPr="00372EF6">
        <w:rPr>
          <w:rFonts w:ascii="TH SarabunPSK" w:eastAsia="Times New Roman" w:hAnsi="TH SarabunPSK" w:cs="TH SarabunPSK"/>
          <w:sz w:val="33"/>
          <w:szCs w:val="33"/>
          <w:cs/>
        </w:rPr>
        <w:t>โดยเฉพาะอย่างยิ่งการเผาหญ้า</w:t>
      </w:r>
      <w:r w:rsidRPr="00372EF6">
        <w:rPr>
          <w:rFonts w:ascii="TH SarabunPSK" w:eastAsia="Times New Roman" w:hAnsi="TH SarabunPSK" w:cs="TH SarabunPSK"/>
          <w:sz w:val="33"/>
          <w:szCs w:val="33"/>
        </w:rPr>
        <w:t xml:space="preserve"> </w:t>
      </w:r>
      <w:r w:rsidRPr="00372EF6">
        <w:rPr>
          <w:rFonts w:ascii="TH SarabunPSK" w:eastAsia="Times New Roman" w:hAnsi="TH SarabunPSK" w:cs="TH SarabunPSK"/>
          <w:sz w:val="33"/>
          <w:szCs w:val="33"/>
          <w:cs/>
        </w:rPr>
        <w:t>หรือขยะริมทางเส้นทางจราจลเป็นสาเหตุของอุบัติเหตุบนท้องถนนทำให้สูญเสียชีวิตและ</w:t>
      </w:r>
      <w:r w:rsidRPr="00372EF6">
        <w:rPr>
          <w:rFonts w:ascii="TH SarabunPSK" w:eastAsia="Times New Roman" w:hAnsi="TH SarabunPSK" w:cs="TH SarabunPSK"/>
          <w:sz w:val="33"/>
          <w:szCs w:val="33"/>
        </w:rPr>
        <w:t xml:space="preserve"> </w:t>
      </w:r>
      <w:r w:rsidRPr="00372EF6">
        <w:rPr>
          <w:rFonts w:ascii="TH SarabunPSK" w:eastAsia="Times New Roman" w:hAnsi="TH SarabunPSK" w:cs="TH SarabunPSK"/>
          <w:sz w:val="33"/>
          <w:szCs w:val="33"/>
          <w:cs/>
        </w:rPr>
        <w:t>ทรัพย์สินมากมายเนื่องจากหมอกควันที่เกิดไม่สามารถควบคุมได้</w:t>
      </w:r>
      <w:r w:rsidRPr="00372EF6">
        <w:rPr>
          <w:rFonts w:ascii="TH SarabunPSK" w:eastAsia="Times New Roman" w:hAnsi="TH SarabunPSK" w:cs="TH SarabunPSK"/>
          <w:sz w:val="33"/>
          <w:szCs w:val="33"/>
        </w:rPr>
        <w:t xml:space="preserve"> </w:t>
      </w:r>
      <w:r w:rsidRPr="00372EF6">
        <w:rPr>
          <w:rFonts w:ascii="TH SarabunPSK" w:eastAsia="Times New Roman" w:hAnsi="TH SarabunPSK" w:cs="TH SarabunPSK"/>
          <w:sz w:val="33"/>
          <w:szCs w:val="33"/>
          <w:cs/>
        </w:rPr>
        <w:t>นอกจากนี้การเผากลางแจ้งอาจเป็นสาเหตุหนึ่งที่ทำให้เกิดไฟป่าเผาไหม้แหล่งทรัพยากรธรรมชาติในพื้นที่กว้าง</w:t>
      </w:r>
      <w:r w:rsidRPr="00372EF6">
        <w:rPr>
          <w:rFonts w:ascii="TH SarabunPSK" w:eastAsia="Times New Roman" w:hAnsi="TH SarabunPSK" w:cs="TH SarabunPSK"/>
          <w:sz w:val="33"/>
          <w:szCs w:val="33"/>
        </w:rPr>
        <w:t xml:space="preserve"> </w:t>
      </w:r>
      <w:r w:rsidRPr="00372EF6">
        <w:rPr>
          <w:rFonts w:ascii="TH SarabunPSK" w:eastAsia="Times New Roman" w:hAnsi="TH SarabunPSK" w:cs="TH SarabunPSK"/>
          <w:sz w:val="33"/>
          <w:szCs w:val="33"/>
          <w:cs/>
        </w:rPr>
        <w:t xml:space="preserve">ซึ่งการเผาในที่โล่งเกิดจาก </w:t>
      </w:r>
      <w:r w:rsidRPr="00372EF6">
        <w:rPr>
          <w:rFonts w:ascii="TH SarabunPSK" w:eastAsia="Times New Roman" w:hAnsi="TH SarabunPSK" w:cs="TH SarabunPSK"/>
          <w:sz w:val="33"/>
          <w:szCs w:val="33"/>
        </w:rPr>
        <w:t xml:space="preserve">3 </w:t>
      </w:r>
      <w:r w:rsidRPr="00372EF6">
        <w:rPr>
          <w:rFonts w:ascii="TH SarabunPSK" w:eastAsia="Times New Roman" w:hAnsi="TH SarabunPSK" w:cs="TH SarabunPSK"/>
          <w:sz w:val="33"/>
          <w:szCs w:val="33"/>
          <w:cs/>
        </w:rPr>
        <w:t>กิจกรรมหลัก ดังนี้</w:t>
      </w:r>
    </w:p>
    <w:p w:rsidR="00372EF6" w:rsidRPr="00372EF6" w:rsidRDefault="00372EF6" w:rsidP="00372EF6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  <w:r w:rsidRPr="00372EF6">
        <w:rPr>
          <w:rFonts w:ascii="TH SarabunPSK" w:eastAsia="Times New Roman" w:hAnsi="TH SarabunPSK" w:cs="TH SarabunPSK"/>
          <w:b/>
          <w:bCs/>
          <w:color w:val="A03703"/>
          <w:sz w:val="33"/>
          <w:szCs w:val="33"/>
        </w:rPr>
        <w:t xml:space="preserve">    1. </w:t>
      </w:r>
      <w:r w:rsidRPr="00372EF6">
        <w:rPr>
          <w:rFonts w:ascii="TH SarabunPSK" w:eastAsia="Times New Roman" w:hAnsi="TH SarabunPSK" w:cs="TH SarabunPSK"/>
          <w:b/>
          <w:bCs/>
          <w:color w:val="A03703"/>
          <w:sz w:val="33"/>
          <w:szCs w:val="33"/>
          <w:cs/>
        </w:rPr>
        <w:t>การเผาเศษพืชเศษวัสดุภาคการเกษตร</w:t>
      </w:r>
    </w:p>
    <w:p w:rsidR="00372EF6" w:rsidRPr="00372EF6" w:rsidRDefault="00372EF6" w:rsidP="00372EF6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  <w:r w:rsidRPr="00372EF6">
        <w:rPr>
          <w:rFonts w:ascii="TH SarabunPSK" w:eastAsia="Times New Roman" w:hAnsi="TH SarabunPSK" w:cs="TH SarabunPSK"/>
          <w:sz w:val="30"/>
          <w:szCs w:val="30"/>
        </w:rPr>
        <w:t xml:space="preserve">     </w:t>
      </w:r>
      <w:r w:rsidRPr="00372EF6">
        <w:rPr>
          <w:rFonts w:ascii="TH SarabunPSK" w:eastAsia="Times New Roman" w:hAnsi="TH SarabunPSK" w:cs="TH SarabunPSK"/>
          <w:sz w:val="30"/>
          <w:szCs w:val="30"/>
          <w:cs/>
        </w:rPr>
        <w:t>ประเทศไทยเป็นประเทศเกษตรกรรมที่มีการปลูกพืชเศรษฐกิจในพื้นที่ต่างๆ</w:t>
      </w:r>
      <w:r w:rsidRPr="00372EF6">
        <w:rPr>
          <w:rFonts w:ascii="TH SarabunPSK" w:eastAsia="Times New Roman" w:hAnsi="TH SarabunPSK" w:cs="TH SarabunPSK"/>
          <w:sz w:val="30"/>
          <w:szCs w:val="30"/>
        </w:rPr>
        <w:t xml:space="preserve"> </w:t>
      </w:r>
      <w:r w:rsidRPr="00372EF6">
        <w:rPr>
          <w:rFonts w:ascii="TH SarabunPSK" w:eastAsia="Times New Roman" w:hAnsi="TH SarabunPSK" w:cs="TH SarabunPSK"/>
          <w:sz w:val="30"/>
          <w:szCs w:val="30"/>
          <w:cs/>
        </w:rPr>
        <w:t>ได้แก่ ข้าวโพด อ้อย มันสำปะหลัง เป็นต้น ในการทำการเกษตรให้ได้ผลผลิตสูง</w:t>
      </w:r>
      <w:r w:rsidRPr="00372EF6">
        <w:rPr>
          <w:rFonts w:ascii="TH SarabunPSK" w:eastAsia="Times New Roman" w:hAnsi="TH SarabunPSK" w:cs="TH SarabunPSK"/>
          <w:sz w:val="30"/>
          <w:szCs w:val="30"/>
        </w:rPr>
        <w:t xml:space="preserve"> </w:t>
      </w:r>
      <w:r w:rsidRPr="00372EF6">
        <w:rPr>
          <w:rFonts w:ascii="TH SarabunPSK" w:eastAsia="Times New Roman" w:hAnsi="TH SarabunPSK" w:cs="TH SarabunPSK"/>
          <w:sz w:val="30"/>
          <w:szCs w:val="30"/>
          <w:cs/>
        </w:rPr>
        <w:t>สิ่งสำคัญที่สุดคือการเตรียมดินที่จะทำการเพาะปลูก</w:t>
      </w:r>
      <w:r w:rsidRPr="00372EF6">
        <w:rPr>
          <w:rFonts w:ascii="TH SarabunPSK" w:eastAsia="Times New Roman" w:hAnsi="TH SarabunPSK" w:cs="TH SarabunPSK"/>
          <w:sz w:val="30"/>
          <w:szCs w:val="30"/>
        </w:rPr>
        <w:t xml:space="preserve"> </w:t>
      </w:r>
      <w:r w:rsidRPr="00372EF6">
        <w:rPr>
          <w:rFonts w:ascii="TH SarabunPSK" w:eastAsia="Times New Roman" w:hAnsi="TH SarabunPSK" w:cs="TH SarabunPSK"/>
          <w:sz w:val="30"/>
          <w:szCs w:val="30"/>
          <w:cs/>
        </w:rPr>
        <w:t>ซึ่งจะต้องมีการถากถางพื้นที่เพื่อกำจัดเศษพืช วิธีการที่ง่าย</w:t>
      </w:r>
      <w:r w:rsidRPr="00372EF6">
        <w:rPr>
          <w:rFonts w:ascii="TH SarabunPSK" w:eastAsia="Times New Roman" w:hAnsi="TH SarabunPSK" w:cs="TH SarabunPSK"/>
          <w:sz w:val="30"/>
          <w:szCs w:val="30"/>
        </w:rPr>
        <w:t xml:space="preserve"> </w:t>
      </w:r>
      <w:r w:rsidRPr="00372EF6">
        <w:rPr>
          <w:rFonts w:ascii="TH SarabunPSK" w:eastAsia="Times New Roman" w:hAnsi="TH SarabunPSK" w:cs="TH SarabunPSK"/>
          <w:sz w:val="30"/>
          <w:szCs w:val="30"/>
          <w:cs/>
        </w:rPr>
        <w:t>สะดวกและประหยัด สำหรับเกษตรกรที่นิยมใช้กันมาก คือ การเผา</w:t>
      </w:r>
    </w:p>
    <w:p w:rsidR="00372EF6" w:rsidRPr="00372EF6" w:rsidRDefault="00372EF6" w:rsidP="00372EF6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  <w:r w:rsidRPr="00372EF6">
        <w:rPr>
          <w:rFonts w:ascii="TH SarabunPSK" w:eastAsia="Times New Roman" w:hAnsi="TH SarabunPSK" w:cs="TH SarabunPSK"/>
          <w:b/>
          <w:bCs/>
          <w:color w:val="A03703"/>
          <w:sz w:val="33"/>
          <w:szCs w:val="33"/>
        </w:rPr>
        <w:t xml:space="preserve">    2. </w:t>
      </w:r>
      <w:r w:rsidRPr="00372EF6">
        <w:rPr>
          <w:rFonts w:ascii="TH SarabunPSK" w:eastAsia="Times New Roman" w:hAnsi="TH SarabunPSK" w:cs="TH SarabunPSK"/>
          <w:b/>
          <w:bCs/>
          <w:color w:val="A03703"/>
          <w:sz w:val="33"/>
          <w:szCs w:val="33"/>
          <w:cs/>
        </w:rPr>
        <w:t>การเผาขยะมูลฝอยจากชุมชน</w:t>
      </w:r>
    </w:p>
    <w:p w:rsidR="00372EF6" w:rsidRPr="00372EF6" w:rsidRDefault="00372EF6" w:rsidP="00372EF6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372EF6">
        <w:rPr>
          <w:rFonts w:ascii="Angsana New" w:eastAsia="Times New Roman" w:hAnsi="Angsana New" w:cs="Angsana New"/>
          <w:noProof/>
          <w:sz w:val="28"/>
        </w:rPr>
        <w:drawing>
          <wp:inline distT="0" distB="0" distL="0" distR="0" wp14:anchorId="7FB4E40D" wp14:editId="16788549">
            <wp:extent cx="2400300" cy="1800225"/>
            <wp:effectExtent l="0" t="0" r="0" b="9525"/>
            <wp:docPr id="2" name="Picture 2" descr="http://www.seen.up.ac.th/air_pollution/images/tmp77EF-2_1_1_1_1_1_1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seen.up.ac.th/air_pollution/images/tmp77EF-2_1_1_1_1_1_1_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2EF6" w:rsidRDefault="00372EF6" w:rsidP="00372EF6">
      <w:pPr>
        <w:spacing w:before="100" w:beforeAutospacing="1" w:after="100" w:afterAutospacing="1" w:line="240" w:lineRule="auto"/>
        <w:rPr>
          <w:rFonts w:ascii="TH SarabunPSK" w:eastAsia="Times New Roman" w:hAnsi="TH SarabunPSK" w:cs="TH SarabunPSK"/>
          <w:b/>
          <w:bCs/>
          <w:color w:val="A03703"/>
          <w:sz w:val="33"/>
          <w:szCs w:val="33"/>
        </w:rPr>
      </w:pPr>
      <w:r w:rsidRPr="00372EF6">
        <w:rPr>
          <w:rFonts w:ascii="TH SarabunPSK" w:eastAsia="Times New Roman" w:hAnsi="TH SarabunPSK" w:cs="TH SarabunPSK"/>
          <w:b/>
          <w:bCs/>
          <w:color w:val="A03703"/>
          <w:sz w:val="33"/>
          <w:szCs w:val="33"/>
        </w:rPr>
        <w:t xml:space="preserve">   </w:t>
      </w:r>
    </w:p>
    <w:p w:rsidR="00372EF6" w:rsidRDefault="00372EF6" w:rsidP="00372EF6">
      <w:pPr>
        <w:spacing w:before="100" w:beforeAutospacing="1" w:after="100" w:afterAutospacing="1" w:line="240" w:lineRule="auto"/>
        <w:rPr>
          <w:rFonts w:ascii="TH SarabunPSK" w:eastAsia="Times New Roman" w:hAnsi="TH SarabunPSK" w:cs="TH SarabunPSK"/>
          <w:b/>
          <w:bCs/>
          <w:color w:val="A03703"/>
          <w:sz w:val="33"/>
          <w:szCs w:val="33"/>
        </w:rPr>
      </w:pPr>
    </w:p>
    <w:p w:rsidR="00372EF6" w:rsidRDefault="00372EF6" w:rsidP="00372EF6">
      <w:pPr>
        <w:spacing w:before="100" w:beforeAutospacing="1" w:after="100" w:afterAutospacing="1" w:line="240" w:lineRule="auto"/>
        <w:rPr>
          <w:rFonts w:ascii="TH SarabunPSK" w:eastAsia="Times New Roman" w:hAnsi="TH SarabunPSK" w:cs="TH SarabunPSK"/>
          <w:b/>
          <w:bCs/>
          <w:color w:val="A03703"/>
          <w:sz w:val="33"/>
          <w:szCs w:val="33"/>
        </w:rPr>
      </w:pPr>
    </w:p>
    <w:p w:rsidR="00372EF6" w:rsidRDefault="00372EF6" w:rsidP="00372EF6">
      <w:pPr>
        <w:spacing w:before="100" w:beforeAutospacing="1" w:after="100" w:afterAutospacing="1" w:line="240" w:lineRule="auto"/>
        <w:jc w:val="center"/>
        <w:rPr>
          <w:rFonts w:ascii="TH SarabunPSK" w:eastAsia="Times New Roman" w:hAnsi="TH SarabunPSK" w:cs="TH SarabunPSK"/>
          <w:b/>
          <w:bCs/>
          <w:color w:val="A03703"/>
          <w:sz w:val="33"/>
          <w:szCs w:val="33"/>
        </w:rPr>
      </w:pPr>
      <w:r>
        <w:rPr>
          <w:rFonts w:ascii="TH SarabunPSK" w:eastAsia="Times New Roman" w:hAnsi="TH SarabunPSK" w:cs="TH SarabunPSK"/>
          <w:b/>
          <w:bCs/>
          <w:color w:val="A03703"/>
          <w:sz w:val="33"/>
          <w:szCs w:val="33"/>
        </w:rPr>
        <w:lastRenderedPageBreak/>
        <w:t>-2-</w:t>
      </w:r>
    </w:p>
    <w:p w:rsidR="00372EF6" w:rsidRPr="00372EF6" w:rsidRDefault="00372EF6" w:rsidP="00372EF6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  <w:r w:rsidRPr="00372EF6">
        <w:rPr>
          <w:rFonts w:ascii="TH SarabunPSK" w:eastAsia="Times New Roman" w:hAnsi="TH SarabunPSK" w:cs="TH SarabunPSK"/>
          <w:b/>
          <w:bCs/>
          <w:color w:val="A03703"/>
          <w:sz w:val="33"/>
          <w:szCs w:val="33"/>
        </w:rPr>
        <w:t xml:space="preserve"> 3. </w:t>
      </w:r>
      <w:r w:rsidRPr="00372EF6">
        <w:rPr>
          <w:rFonts w:ascii="TH SarabunPSK" w:eastAsia="Times New Roman" w:hAnsi="TH SarabunPSK" w:cs="TH SarabunPSK"/>
          <w:b/>
          <w:bCs/>
          <w:color w:val="A03703"/>
          <w:sz w:val="33"/>
          <w:szCs w:val="33"/>
          <w:cs/>
        </w:rPr>
        <w:t>ไฟป่า</w:t>
      </w:r>
    </w:p>
    <w:p w:rsidR="00372EF6" w:rsidRPr="00372EF6" w:rsidRDefault="00372EF6" w:rsidP="00372EF6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 w:rsidRPr="00372EF6">
        <w:rPr>
          <w:rFonts w:ascii="TH SarabunPSK" w:eastAsia="Times New Roman" w:hAnsi="TH SarabunPSK" w:cs="TH SarabunPSK"/>
          <w:color w:val="000000"/>
          <w:sz w:val="30"/>
          <w:szCs w:val="30"/>
        </w:rPr>
        <w:t>     "</w:t>
      </w:r>
      <w:r w:rsidRPr="00372EF6">
        <w:rPr>
          <w:rFonts w:ascii="TH SarabunPSK" w:eastAsia="Times New Roman" w:hAnsi="TH SarabunPSK" w:cs="TH SarabunPSK"/>
          <w:color w:val="000000"/>
          <w:sz w:val="30"/>
          <w:szCs w:val="30"/>
          <w:cs/>
        </w:rPr>
        <w:t>ไฟป่า" คือไฟที่เกิดขึ้นจากสาเหตุอันใดก็ตามแล้วลุกลามไปได้โดยอิสระปราศจากการควบคุม ทั้งนี้ไม่ว่าไฟนั้นจะลุกลามเข้าป่าธรรมชาติหรือสวนป่าไฟป่าจะเกิดขึ้นได้ก็ต่อเมื่อมีองค์ประกอบที่จำเป็น</w:t>
      </w:r>
      <w:r w:rsidRPr="00372EF6">
        <w:rPr>
          <w:rFonts w:ascii="TH SarabunPSK" w:eastAsia="Times New Roman" w:hAnsi="TH SarabunPSK" w:cs="TH SarabunPSK"/>
          <w:color w:val="000000"/>
          <w:sz w:val="30"/>
          <w:szCs w:val="30"/>
        </w:rPr>
        <w:t>3</w:t>
      </w:r>
      <w:r w:rsidRPr="00372EF6">
        <w:rPr>
          <w:rFonts w:ascii="TH SarabunPSK" w:eastAsia="Times New Roman" w:hAnsi="TH SarabunPSK" w:cs="TH SarabunPSK"/>
          <w:color w:val="000000"/>
          <w:sz w:val="30"/>
          <w:szCs w:val="30"/>
          <w:cs/>
        </w:rPr>
        <w:t>ประการคือ เชื้อเพลิง ออกซิเจนและความร้อน มารวมตัวกันในสัดส่วนที่เหมาะสมที่จะเกิดการลุกไหม้</w:t>
      </w:r>
      <w:r w:rsidRPr="00372EF6">
        <w:rPr>
          <w:rFonts w:ascii="Angsana New" w:eastAsia="Times New Roman" w:hAnsi="Angsana New" w:cs="Angsana New"/>
          <w:color w:val="555555"/>
          <w:sz w:val="28"/>
        </w:rPr>
        <w:br/>
      </w:r>
      <w:r w:rsidRPr="00372EF6">
        <w:rPr>
          <w:rFonts w:ascii="TH SarabunPSK" w:eastAsia="Times New Roman" w:hAnsi="TH SarabunPSK" w:cs="TH SarabunPSK"/>
          <w:b/>
          <w:bCs/>
          <w:color w:val="000000"/>
          <w:sz w:val="30"/>
          <w:szCs w:val="30"/>
        </w:rPr>
        <w:t>   1) </w:t>
      </w:r>
      <w:r w:rsidRPr="00372EF6">
        <w:rPr>
          <w:rFonts w:ascii="TH SarabunPSK" w:eastAsia="Times New Roman" w:hAnsi="TH SarabunPSK" w:cs="TH SarabunPSK"/>
          <w:b/>
          <w:bCs/>
          <w:color w:val="000000"/>
          <w:sz w:val="30"/>
          <w:szCs w:val="30"/>
          <w:cs/>
        </w:rPr>
        <w:t>เชื้อเพลิง</w:t>
      </w:r>
      <w:r w:rsidRPr="00372EF6">
        <w:rPr>
          <w:rFonts w:ascii="TH SarabunPSK" w:eastAsia="Times New Roman" w:hAnsi="TH SarabunPSK" w:cs="TH SarabunPSK"/>
          <w:color w:val="000000"/>
          <w:sz w:val="30"/>
          <w:szCs w:val="30"/>
          <w:cs/>
        </w:rPr>
        <w:t>ได้แก่ อินทรีย์สารทุกชนิดที่ติดไฟได้ เช่น ต้นไม้ กิ่งไม้ ตอไม้ กอไผ่ ลูกไม้ หญ้า วัชพืช รวมไปถึงดิน</w:t>
      </w:r>
    </w:p>
    <w:p w:rsidR="00372EF6" w:rsidRPr="00372EF6" w:rsidRDefault="00372EF6" w:rsidP="00372EF6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 w:rsidRPr="00372EF6">
        <w:rPr>
          <w:rFonts w:ascii="TH SarabunPSK" w:eastAsia="Times New Roman" w:hAnsi="TH SarabunPSK" w:cs="TH SarabunPSK"/>
          <w:color w:val="000000"/>
          <w:sz w:val="30"/>
          <w:szCs w:val="30"/>
          <w:cs/>
        </w:rPr>
        <w:t>อินทรีย์ (</w:t>
      </w:r>
      <w:r w:rsidRPr="00372EF6">
        <w:rPr>
          <w:rFonts w:ascii="TH SarabunPSK" w:eastAsia="Times New Roman" w:hAnsi="TH SarabunPSK" w:cs="TH SarabunPSK"/>
          <w:color w:val="000000"/>
          <w:sz w:val="30"/>
          <w:szCs w:val="30"/>
        </w:rPr>
        <w:t>peatsoil)</w:t>
      </w:r>
      <w:r w:rsidRPr="00372EF6">
        <w:rPr>
          <w:rFonts w:ascii="TH SarabunPSK" w:eastAsia="Times New Roman" w:hAnsi="TH SarabunPSK" w:cs="TH SarabunPSK"/>
          <w:color w:val="000000"/>
          <w:sz w:val="30"/>
          <w:szCs w:val="30"/>
          <w:cs/>
        </w:rPr>
        <w:t>และชั้นถ่านหินที่อยู่ใต้ ผิวดิน (</w:t>
      </w:r>
      <w:r w:rsidRPr="00372EF6">
        <w:rPr>
          <w:rFonts w:ascii="TH SarabunPSK" w:eastAsia="Times New Roman" w:hAnsi="TH SarabunPSK" w:cs="TH SarabunPSK"/>
          <w:color w:val="000000"/>
          <w:sz w:val="30"/>
          <w:szCs w:val="30"/>
        </w:rPr>
        <w:t>coal seam)</w:t>
      </w:r>
    </w:p>
    <w:p w:rsidR="00372EF6" w:rsidRPr="00372EF6" w:rsidRDefault="00372EF6" w:rsidP="00372EF6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 w:rsidRPr="00372EF6">
        <w:rPr>
          <w:rFonts w:ascii="Angsana New" w:eastAsia="Times New Roman" w:hAnsi="Angsana New" w:cs="Angsana New"/>
          <w:color w:val="555555"/>
          <w:sz w:val="8"/>
          <w:szCs w:val="8"/>
        </w:rPr>
        <w:br/>
      </w:r>
      <w:r w:rsidRPr="00372EF6">
        <w:rPr>
          <w:rFonts w:ascii="TH SarabunPSK" w:eastAsia="Times New Roman" w:hAnsi="TH SarabunPSK" w:cs="TH SarabunPSK"/>
          <w:b/>
          <w:bCs/>
          <w:color w:val="000000"/>
          <w:sz w:val="30"/>
          <w:szCs w:val="30"/>
        </w:rPr>
        <w:t>   2) </w:t>
      </w:r>
      <w:r w:rsidRPr="00372EF6">
        <w:rPr>
          <w:rFonts w:ascii="TH SarabunPSK" w:eastAsia="Times New Roman" w:hAnsi="TH SarabunPSK" w:cs="TH SarabunPSK"/>
          <w:b/>
          <w:bCs/>
          <w:color w:val="000000"/>
          <w:sz w:val="30"/>
          <w:szCs w:val="30"/>
          <w:cs/>
        </w:rPr>
        <w:t>ออกซิเจน</w:t>
      </w:r>
      <w:r w:rsidRPr="00372EF6">
        <w:rPr>
          <w:rFonts w:ascii="TH SarabunPSK" w:eastAsia="Times New Roman" w:hAnsi="TH SarabunPSK" w:cs="TH SarabunPSK"/>
          <w:color w:val="000000"/>
          <w:sz w:val="30"/>
          <w:szCs w:val="30"/>
          <w:cs/>
        </w:rPr>
        <w:t>ออกซิเจนเป็นก๊าซที่เป็นองค์ประกอบหลักของอากาศทั่วไปในป่า จึงมีการกระจายอยู่อย่างสม่ำเสมอ</w:t>
      </w:r>
    </w:p>
    <w:p w:rsidR="00372EF6" w:rsidRPr="00372EF6" w:rsidRDefault="00372EF6" w:rsidP="00372EF6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 w:rsidRPr="00372EF6">
        <w:rPr>
          <w:rFonts w:ascii="TH SarabunPSK" w:eastAsia="Times New Roman" w:hAnsi="TH SarabunPSK" w:cs="TH SarabunPSK"/>
          <w:color w:val="000000"/>
          <w:sz w:val="30"/>
          <w:szCs w:val="30"/>
          <w:cs/>
        </w:rPr>
        <w:t>อย่างไรก็ตาม ปริมาณและสัดส่วนอาจแปรผันได้ตามความเร็วและทิศทางลม</w:t>
      </w:r>
    </w:p>
    <w:p w:rsidR="00372EF6" w:rsidRPr="00372EF6" w:rsidRDefault="00372EF6" w:rsidP="00372EF6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 w:rsidRPr="00372EF6">
        <w:rPr>
          <w:rFonts w:ascii="Angsana New" w:eastAsia="Times New Roman" w:hAnsi="Angsana New" w:cs="Angsana New"/>
          <w:color w:val="555555"/>
          <w:sz w:val="8"/>
          <w:szCs w:val="8"/>
        </w:rPr>
        <w:br/>
      </w:r>
      <w:r w:rsidRPr="00372EF6">
        <w:rPr>
          <w:rFonts w:ascii="TH SarabunPSK" w:eastAsia="Times New Roman" w:hAnsi="TH SarabunPSK" w:cs="TH SarabunPSK"/>
          <w:b/>
          <w:bCs/>
          <w:color w:val="000000"/>
          <w:sz w:val="30"/>
          <w:szCs w:val="30"/>
        </w:rPr>
        <w:t>   3 )</w:t>
      </w:r>
      <w:r w:rsidRPr="00372EF6">
        <w:rPr>
          <w:rFonts w:ascii="TH SarabunPSK" w:eastAsia="Times New Roman" w:hAnsi="TH SarabunPSK" w:cs="TH SarabunPSK"/>
          <w:b/>
          <w:bCs/>
          <w:color w:val="000000"/>
          <w:sz w:val="30"/>
          <w:szCs w:val="30"/>
          <w:cs/>
        </w:rPr>
        <w:t>ความร้อน</w:t>
      </w:r>
      <w:r w:rsidRPr="00372EF6">
        <w:rPr>
          <w:rFonts w:ascii="TH SarabunPSK" w:eastAsia="Times New Roman" w:hAnsi="TH SarabunPSK" w:cs="TH SarabunPSK"/>
          <w:color w:val="000000"/>
          <w:sz w:val="30"/>
          <w:szCs w:val="30"/>
          <w:cs/>
        </w:rPr>
        <w:t>แหล่งความร้อนที่ทำให้เกิดไฟป่า แบ่งเป็น</w:t>
      </w:r>
      <w:r w:rsidRPr="00372EF6">
        <w:rPr>
          <w:rFonts w:ascii="TH SarabunPSK" w:eastAsia="Times New Roman" w:hAnsi="TH SarabunPSK" w:cs="TH SarabunPSK"/>
          <w:color w:val="000000"/>
          <w:sz w:val="30"/>
          <w:szCs w:val="30"/>
        </w:rPr>
        <w:t>2</w:t>
      </w:r>
      <w:r w:rsidRPr="00372EF6">
        <w:rPr>
          <w:rFonts w:ascii="TH SarabunPSK" w:eastAsia="Times New Roman" w:hAnsi="TH SarabunPSK" w:cs="TH SarabunPSK"/>
          <w:color w:val="000000"/>
          <w:sz w:val="30"/>
          <w:szCs w:val="30"/>
          <w:cs/>
        </w:rPr>
        <w:t>ประการ คือ แหล่งความร้อนจากธรรมชาติ ได้แก่ ฟ้าผ่า</w:t>
      </w:r>
    </w:p>
    <w:p w:rsidR="00372EF6" w:rsidRPr="00372EF6" w:rsidRDefault="00372EF6" w:rsidP="00372EF6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 w:rsidRPr="00372EF6">
        <w:rPr>
          <w:rFonts w:ascii="TH SarabunPSK" w:eastAsia="Times New Roman" w:hAnsi="TH SarabunPSK" w:cs="TH SarabunPSK"/>
          <w:color w:val="000000"/>
          <w:sz w:val="30"/>
          <w:szCs w:val="30"/>
          <w:cs/>
        </w:rPr>
        <w:t>การเสียดสีของกิ่งไม้ การรวมของแสงอาทิตย์ผ่านหยดน้ำค้าง ภูเขาไฟระเบิดและแหล่งความร้อนจากการกระทำ</w:t>
      </w:r>
    </w:p>
    <w:p w:rsidR="00372EF6" w:rsidRDefault="00372EF6" w:rsidP="00372EF6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 w:rsidRPr="00372EF6">
        <w:rPr>
          <w:rFonts w:ascii="TH SarabunPSK" w:eastAsia="Times New Roman" w:hAnsi="TH SarabunPSK" w:cs="TH SarabunPSK"/>
          <w:color w:val="000000"/>
          <w:sz w:val="30"/>
          <w:szCs w:val="30"/>
          <w:cs/>
        </w:rPr>
        <w:t>ของมนุษย์ซึ่งเกิดจากการจุดไฟในป่าด้วยสาเหตุต่าง ๆ กัน</w:t>
      </w:r>
    </w:p>
    <w:p w:rsidR="00372EF6" w:rsidRPr="00372EF6" w:rsidRDefault="00372EF6" w:rsidP="00372EF6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p w:rsidR="00372EF6" w:rsidRPr="00372EF6" w:rsidRDefault="00372EF6" w:rsidP="00372EF6">
      <w:pPr>
        <w:spacing w:after="0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372EF6">
        <w:rPr>
          <w:rFonts w:ascii="TH SarabunPSK" w:eastAsia="Times New Roman" w:hAnsi="TH SarabunPSK" w:cs="TH SarabunPSK"/>
          <w:b/>
          <w:bCs/>
          <w:color w:val="FA5A0A"/>
          <w:sz w:val="33"/>
          <w:szCs w:val="33"/>
          <w:cs/>
        </w:rPr>
        <w:t>สาเหตุของการเกิดไฟป่า</w:t>
      </w:r>
    </w:p>
    <w:p w:rsidR="00372EF6" w:rsidRPr="00372EF6" w:rsidRDefault="00372EF6" w:rsidP="00372EF6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 w:rsidRPr="00372EF6">
        <w:rPr>
          <w:rFonts w:ascii="TH SarabunPSK" w:eastAsia="Times New Roman" w:hAnsi="TH SarabunPSK" w:cs="TH SarabunPSK"/>
          <w:b/>
          <w:bCs/>
          <w:color w:val="000000"/>
          <w:sz w:val="30"/>
          <w:szCs w:val="30"/>
          <w:cs/>
        </w:rPr>
        <w:t>ไฟป่าเกิดจาก</w:t>
      </w:r>
      <w:r w:rsidRPr="00372EF6">
        <w:rPr>
          <w:rFonts w:ascii="TH SarabunPSK" w:eastAsia="Times New Roman" w:hAnsi="TH SarabunPSK" w:cs="TH SarabunPSK"/>
          <w:b/>
          <w:bCs/>
          <w:color w:val="000000"/>
          <w:sz w:val="30"/>
          <w:szCs w:val="30"/>
        </w:rPr>
        <w:t>2</w:t>
      </w:r>
      <w:r w:rsidRPr="00372EF6">
        <w:rPr>
          <w:rFonts w:ascii="TH SarabunPSK" w:eastAsia="Times New Roman" w:hAnsi="TH SarabunPSK" w:cs="TH SarabunPSK"/>
          <w:b/>
          <w:bCs/>
          <w:color w:val="000000"/>
          <w:sz w:val="30"/>
          <w:szCs w:val="30"/>
          <w:cs/>
        </w:rPr>
        <w:t>สาเหตุ คือ</w:t>
      </w:r>
      <w:r w:rsidRPr="00372EF6">
        <w:rPr>
          <w:rFonts w:ascii="Angsana New" w:eastAsia="Times New Roman" w:hAnsi="Angsana New" w:cs="Angsana New"/>
          <w:color w:val="555555"/>
          <w:sz w:val="28"/>
        </w:rPr>
        <w:br/>
      </w:r>
      <w:r w:rsidRPr="00372EF6">
        <w:rPr>
          <w:rFonts w:ascii="Angsana New" w:eastAsia="Times New Roman" w:hAnsi="Angsana New" w:cs="Angsana New"/>
          <w:color w:val="555555"/>
          <w:sz w:val="28"/>
        </w:rPr>
        <w:br/>
      </w:r>
      <w:r w:rsidRPr="00372EF6">
        <w:rPr>
          <w:rFonts w:ascii="TH SarabunPSK" w:eastAsia="Times New Roman" w:hAnsi="TH SarabunPSK" w:cs="TH SarabunPSK"/>
          <w:b/>
          <w:bCs/>
          <w:color w:val="000000"/>
          <w:sz w:val="30"/>
          <w:szCs w:val="30"/>
        </w:rPr>
        <w:t>   1) </w:t>
      </w:r>
      <w:r w:rsidRPr="00372EF6">
        <w:rPr>
          <w:rFonts w:ascii="TH SarabunPSK" w:eastAsia="Times New Roman" w:hAnsi="TH SarabunPSK" w:cs="TH SarabunPSK"/>
          <w:b/>
          <w:bCs/>
          <w:color w:val="000000"/>
          <w:sz w:val="30"/>
          <w:szCs w:val="30"/>
          <w:cs/>
        </w:rPr>
        <w:t>เกิดจากธรรมชาติ</w:t>
      </w:r>
      <w:r w:rsidRPr="00372EF6">
        <w:rPr>
          <w:rFonts w:ascii="TH SarabunPSK" w:eastAsia="Times New Roman" w:hAnsi="TH SarabunPSK" w:cs="TH SarabunPSK"/>
          <w:b/>
          <w:bCs/>
          <w:color w:val="000000"/>
          <w:sz w:val="30"/>
          <w:szCs w:val="30"/>
        </w:rPr>
        <w:t> </w:t>
      </w:r>
      <w:r w:rsidRPr="00372EF6">
        <w:rPr>
          <w:rFonts w:ascii="TH SarabunPSK" w:eastAsia="Times New Roman" w:hAnsi="TH SarabunPSK" w:cs="TH SarabunPSK"/>
          <w:color w:val="000000"/>
          <w:sz w:val="30"/>
          <w:szCs w:val="30"/>
          <w:cs/>
        </w:rPr>
        <w:t>ไฟป่าที่เกิดขึ้นเองตามธรรมชาติเกิดขึ้นจากหลายสาเหตุ เช่น ฟ้าผ่า กิ่งไม้เสียดสีกันภูเขาไฟ</w:t>
      </w:r>
    </w:p>
    <w:p w:rsidR="00372EF6" w:rsidRPr="00372EF6" w:rsidRDefault="00372EF6" w:rsidP="00372EF6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 w:rsidRPr="00372EF6">
        <w:rPr>
          <w:rFonts w:ascii="TH SarabunPSK" w:eastAsia="Times New Roman" w:hAnsi="TH SarabunPSK" w:cs="TH SarabunPSK"/>
          <w:color w:val="000000"/>
          <w:sz w:val="30"/>
          <w:szCs w:val="30"/>
          <w:cs/>
        </w:rPr>
        <w:t>ระเบิดก้อนหินกระทบกัน แสงแดดตกกระทบผลึกหิน แสงแดดส่อง ผ่านหยดน้ำ ปฏิกิริยาเคมีในดินป่าพรุ</w:t>
      </w:r>
    </w:p>
    <w:p w:rsidR="00372EF6" w:rsidRPr="00372EF6" w:rsidRDefault="00372EF6" w:rsidP="00372EF6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 w:rsidRPr="00372EF6">
        <w:rPr>
          <w:rFonts w:ascii="TH SarabunPSK" w:eastAsia="Times New Roman" w:hAnsi="TH SarabunPSK" w:cs="TH SarabunPSK"/>
          <w:color w:val="000000"/>
          <w:sz w:val="30"/>
          <w:szCs w:val="30"/>
          <w:cs/>
        </w:rPr>
        <w:t>การลุกไหม้ตัวเองของสิ่งมีชีวิต เป็นต้น</w:t>
      </w:r>
      <w:r w:rsidRPr="00372EF6">
        <w:rPr>
          <w:rFonts w:ascii="Angsana New" w:eastAsia="Times New Roman" w:hAnsi="Angsana New" w:cs="Angsana New"/>
          <w:color w:val="555555"/>
          <w:sz w:val="28"/>
        </w:rPr>
        <w:br/>
      </w:r>
      <w:r w:rsidRPr="00372EF6">
        <w:rPr>
          <w:rFonts w:ascii="TH SarabunPSK" w:eastAsia="Times New Roman" w:hAnsi="TH SarabunPSK" w:cs="TH SarabunPSK"/>
          <w:b/>
          <w:bCs/>
          <w:color w:val="000000"/>
          <w:sz w:val="30"/>
          <w:szCs w:val="30"/>
        </w:rPr>
        <w:t>   2) </w:t>
      </w:r>
      <w:r w:rsidRPr="00372EF6">
        <w:rPr>
          <w:rFonts w:ascii="TH SarabunPSK" w:eastAsia="Times New Roman" w:hAnsi="TH SarabunPSK" w:cs="TH SarabunPSK"/>
          <w:b/>
          <w:bCs/>
          <w:color w:val="000000"/>
          <w:sz w:val="30"/>
          <w:szCs w:val="30"/>
          <w:cs/>
        </w:rPr>
        <w:t>เกิดจากมนุษย์</w:t>
      </w:r>
      <w:r w:rsidRPr="00372EF6">
        <w:rPr>
          <w:rFonts w:ascii="TH SarabunPSK" w:eastAsia="Times New Roman" w:hAnsi="TH SarabunPSK" w:cs="TH SarabunPSK"/>
          <w:b/>
          <w:bCs/>
          <w:color w:val="000000"/>
          <w:sz w:val="30"/>
          <w:szCs w:val="30"/>
        </w:rPr>
        <w:t> </w:t>
      </w:r>
      <w:r w:rsidRPr="00372EF6">
        <w:rPr>
          <w:rFonts w:ascii="TH SarabunPSK" w:eastAsia="Times New Roman" w:hAnsi="TH SarabunPSK" w:cs="TH SarabunPSK"/>
          <w:color w:val="000000"/>
          <w:sz w:val="30"/>
          <w:szCs w:val="30"/>
          <w:cs/>
        </w:rPr>
        <w:t>ไฟป่าที่เกิดขึ้นในประเทศกำลังพัฒนาในเขตร้อนส่วนใหญ่จะมีสาเหตุมาจากกิจกรรมของมนุษย์</w:t>
      </w:r>
    </w:p>
    <w:p w:rsidR="00372EF6" w:rsidRDefault="00372EF6" w:rsidP="00372EF6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 w:rsidRPr="00372EF6">
        <w:rPr>
          <w:rFonts w:ascii="TH SarabunPSK" w:eastAsia="Times New Roman" w:hAnsi="TH SarabunPSK" w:cs="TH SarabunPSK"/>
          <w:color w:val="000000"/>
          <w:sz w:val="30"/>
          <w:szCs w:val="30"/>
          <w:cs/>
        </w:rPr>
        <w:t>สำหรับประเทศไทยถือได้ว่า ไฟป่าทั้งหมดเกิดจากการกระทำของมนุษย์ โดยมีสาเหตุต่าง ๆ กันไป ได้แก่</w:t>
      </w:r>
    </w:p>
    <w:p w:rsidR="00372EF6" w:rsidRPr="00372EF6" w:rsidRDefault="00372EF6" w:rsidP="00372EF6">
      <w:pPr>
        <w:spacing w:after="0" w:line="240" w:lineRule="auto"/>
        <w:rPr>
          <w:rFonts w:ascii="Angsana New" w:eastAsia="Times New Roman" w:hAnsi="Angsana New" w:cs="Angsana New"/>
          <w:sz w:val="10"/>
          <w:szCs w:val="10"/>
        </w:rPr>
      </w:pPr>
    </w:p>
    <w:p w:rsidR="00372EF6" w:rsidRPr="00372EF6" w:rsidRDefault="00372EF6" w:rsidP="00372EF6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 w:rsidRPr="00372EF6">
        <w:rPr>
          <w:rFonts w:ascii="TH SarabunPSK" w:eastAsia="Times New Roman" w:hAnsi="TH SarabunPSK" w:cs="TH SarabunPSK"/>
          <w:b/>
          <w:bCs/>
          <w:color w:val="000000"/>
          <w:sz w:val="30"/>
          <w:szCs w:val="30"/>
        </w:rPr>
        <w:t>   2.1) </w:t>
      </w:r>
      <w:r w:rsidRPr="00372EF6">
        <w:rPr>
          <w:rFonts w:ascii="TH SarabunPSK" w:eastAsia="Times New Roman" w:hAnsi="TH SarabunPSK" w:cs="TH SarabunPSK"/>
          <w:b/>
          <w:bCs/>
          <w:color w:val="000000"/>
          <w:sz w:val="30"/>
          <w:szCs w:val="30"/>
          <w:cs/>
        </w:rPr>
        <w:t>เก็บหาของป่า</w:t>
      </w:r>
      <w:r w:rsidRPr="00372EF6">
        <w:rPr>
          <w:rFonts w:ascii="TH SarabunPSK" w:eastAsia="Times New Roman" w:hAnsi="TH SarabunPSK" w:cs="TH SarabunPSK"/>
          <w:b/>
          <w:bCs/>
          <w:color w:val="000000"/>
          <w:sz w:val="30"/>
          <w:szCs w:val="30"/>
        </w:rPr>
        <w:t> </w:t>
      </w:r>
      <w:r w:rsidRPr="00372EF6">
        <w:rPr>
          <w:rFonts w:ascii="TH SarabunPSK" w:eastAsia="Times New Roman" w:hAnsi="TH SarabunPSK" w:cs="TH SarabunPSK"/>
          <w:color w:val="000000"/>
          <w:sz w:val="30"/>
          <w:szCs w:val="30"/>
          <w:cs/>
        </w:rPr>
        <w:t>เป็นสาเหตุที่ทำให้เกิดไฟป่ามากที่สุด การเก็บหาของป่า ได้แก่ ไข่มดแดง เห็ด ใบตองตึง</w:t>
      </w:r>
    </w:p>
    <w:p w:rsidR="00372EF6" w:rsidRPr="00372EF6" w:rsidRDefault="00372EF6" w:rsidP="00372EF6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 w:rsidRPr="00372EF6">
        <w:rPr>
          <w:rFonts w:ascii="TH SarabunPSK" w:eastAsia="Times New Roman" w:hAnsi="TH SarabunPSK" w:cs="TH SarabunPSK"/>
          <w:color w:val="000000"/>
          <w:sz w:val="30"/>
          <w:szCs w:val="30"/>
          <w:cs/>
        </w:rPr>
        <w:t>ไม้ไผ่น้ำผึ้ง ผักหวาน และไม้ฟืน การจุดไฟ ส่วนใหญ่เพื่อให้พื้นที่ป่าโล่งเดินสะดวก หรือให้แสงสว่างในระหว่าง</w:t>
      </w:r>
    </w:p>
    <w:p w:rsidR="00372EF6" w:rsidRPr="00372EF6" w:rsidRDefault="00372EF6" w:rsidP="00372EF6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 w:rsidRPr="00372EF6">
        <w:rPr>
          <w:rFonts w:ascii="TH SarabunPSK" w:eastAsia="Times New Roman" w:hAnsi="TH SarabunPSK" w:cs="TH SarabunPSK"/>
          <w:color w:val="000000"/>
          <w:sz w:val="30"/>
          <w:szCs w:val="30"/>
          <w:cs/>
        </w:rPr>
        <w:t>การเดินทางผ่านป่าในเวลากลางคืน หรือจุดเพื่อกระตุ้นการงอกของเห็ด หรือกระตุ้นการแตกใบใหม่ ของผักหวาน</w:t>
      </w:r>
    </w:p>
    <w:p w:rsidR="00372EF6" w:rsidRPr="00372EF6" w:rsidRDefault="00372EF6" w:rsidP="00372EF6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 w:rsidRPr="00372EF6">
        <w:rPr>
          <w:rFonts w:ascii="TH SarabunPSK" w:eastAsia="Times New Roman" w:hAnsi="TH SarabunPSK" w:cs="TH SarabunPSK"/>
          <w:color w:val="000000"/>
          <w:sz w:val="30"/>
          <w:szCs w:val="30"/>
          <w:cs/>
        </w:rPr>
        <w:t>และใบตองตึง หรือจุดเพื่อไล่ตัวมดแดงออกจากรัง รมควันไล่ผึ้ง หรือไล่แมลงต่างๆ ในขณะที่อยู่ในป่า</w:t>
      </w:r>
    </w:p>
    <w:p w:rsidR="00372EF6" w:rsidRPr="00372EF6" w:rsidRDefault="00372EF6" w:rsidP="00372EF6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>
        <w:rPr>
          <w:rFonts w:ascii="TH SarabunPSK" w:eastAsia="Times New Roman" w:hAnsi="TH SarabunPSK" w:cs="TH SarabunPSK"/>
          <w:b/>
          <w:bCs/>
          <w:color w:val="000000"/>
          <w:sz w:val="30"/>
          <w:szCs w:val="30"/>
        </w:rPr>
        <w:t xml:space="preserve">  </w:t>
      </w:r>
      <w:r w:rsidRPr="00372EF6">
        <w:rPr>
          <w:rFonts w:ascii="TH SarabunPSK" w:eastAsia="Times New Roman" w:hAnsi="TH SarabunPSK" w:cs="TH SarabunPSK"/>
          <w:b/>
          <w:bCs/>
          <w:color w:val="000000"/>
          <w:sz w:val="30"/>
          <w:szCs w:val="30"/>
        </w:rPr>
        <w:t xml:space="preserve"> 2.2) </w:t>
      </w:r>
      <w:r w:rsidRPr="00372EF6">
        <w:rPr>
          <w:rFonts w:ascii="TH SarabunPSK" w:eastAsia="Times New Roman" w:hAnsi="TH SarabunPSK" w:cs="TH SarabunPSK"/>
          <w:b/>
          <w:bCs/>
          <w:color w:val="000000"/>
          <w:sz w:val="30"/>
          <w:szCs w:val="30"/>
          <w:cs/>
        </w:rPr>
        <w:t>เผาไร่</w:t>
      </w:r>
      <w:r w:rsidRPr="00372EF6">
        <w:rPr>
          <w:rFonts w:ascii="TH SarabunPSK" w:eastAsia="Times New Roman" w:hAnsi="TH SarabunPSK" w:cs="TH SarabunPSK"/>
          <w:b/>
          <w:bCs/>
          <w:color w:val="000000"/>
          <w:sz w:val="30"/>
          <w:szCs w:val="30"/>
        </w:rPr>
        <w:t> </w:t>
      </w:r>
      <w:r w:rsidRPr="00372EF6">
        <w:rPr>
          <w:rFonts w:ascii="TH SarabunPSK" w:eastAsia="Times New Roman" w:hAnsi="TH SarabunPSK" w:cs="TH SarabunPSK"/>
          <w:color w:val="000000"/>
          <w:sz w:val="30"/>
          <w:szCs w:val="30"/>
          <w:cs/>
        </w:rPr>
        <w:t>เป็นสาเหตุที่สำคัญรองลงมา การเผาไร่ก็เพื่อกำจัดวัชพืชหรือเศษซากพืชที่เหลืออยู่ภายหลังการเก็บ</w:t>
      </w:r>
    </w:p>
    <w:p w:rsidR="00372EF6" w:rsidRPr="00372EF6" w:rsidRDefault="00372EF6" w:rsidP="00372EF6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 w:rsidRPr="00372EF6">
        <w:rPr>
          <w:rFonts w:ascii="TH SarabunPSK" w:eastAsia="Times New Roman" w:hAnsi="TH SarabunPSK" w:cs="TH SarabunPSK"/>
          <w:color w:val="000000"/>
          <w:sz w:val="30"/>
          <w:szCs w:val="30"/>
          <w:cs/>
        </w:rPr>
        <w:t>เกี่ยวทั้งนี้เพื่อเตรียมพื้นที่เพาะปลูกในรอบต่อไปโดยปราศจากการทำแนวกันไฟ และปราศจากการควบคุม ไฟจึง</w:t>
      </w:r>
    </w:p>
    <w:p w:rsidR="00372EF6" w:rsidRPr="00372EF6" w:rsidRDefault="00372EF6" w:rsidP="00372EF6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 w:rsidRPr="00372EF6">
        <w:rPr>
          <w:rFonts w:ascii="TH SarabunPSK" w:eastAsia="Times New Roman" w:hAnsi="TH SarabunPSK" w:cs="TH SarabunPSK"/>
          <w:color w:val="000000"/>
          <w:sz w:val="30"/>
          <w:szCs w:val="30"/>
          <w:cs/>
        </w:rPr>
        <w:t>ลามเข้าป่าที่อยู่ในบริเวณใกล้เคียง</w:t>
      </w:r>
    </w:p>
    <w:p w:rsidR="00372EF6" w:rsidRPr="00372EF6" w:rsidRDefault="00372EF6" w:rsidP="00372EF6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 w:rsidRPr="00372EF6">
        <w:rPr>
          <w:rFonts w:ascii="TH SarabunPSK" w:eastAsia="Times New Roman" w:hAnsi="TH SarabunPSK" w:cs="TH SarabunPSK"/>
          <w:b/>
          <w:bCs/>
          <w:color w:val="000000"/>
          <w:sz w:val="30"/>
          <w:szCs w:val="30"/>
        </w:rPr>
        <w:t>   2.3) </w:t>
      </w:r>
      <w:r w:rsidRPr="00372EF6">
        <w:rPr>
          <w:rFonts w:ascii="TH SarabunPSK" w:eastAsia="Times New Roman" w:hAnsi="TH SarabunPSK" w:cs="TH SarabunPSK"/>
          <w:b/>
          <w:bCs/>
          <w:color w:val="000000"/>
          <w:sz w:val="30"/>
          <w:szCs w:val="30"/>
          <w:cs/>
        </w:rPr>
        <w:t>แกล้งจุด</w:t>
      </w:r>
      <w:r w:rsidRPr="00372EF6">
        <w:rPr>
          <w:rFonts w:ascii="TH SarabunPSK" w:eastAsia="Times New Roman" w:hAnsi="TH SarabunPSK" w:cs="TH SarabunPSK"/>
          <w:b/>
          <w:bCs/>
          <w:color w:val="000000"/>
          <w:sz w:val="30"/>
          <w:szCs w:val="30"/>
        </w:rPr>
        <w:t> </w:t>
      </w:r>
      <w:r w:rsidRPr="00372EF6">
        <w:rPr>
          <w:rFonts w:ascii="TH SarabunPSK" w:eastAsia="Times New Roman" w:hAnsi="TH SarabunPSK" w:cs="TH SarabunPSK"/>
          <w:color w:val="000000"/>
          <w:sz w:val="30"/>
          <w:szCs w:val="30"/>
          <w:cs/>
        </w:rPr>
        <w:t>ในกรณีที่ประชาชนในพื้นที่มีปัญหาความขัดแย้งกับหน่วยงานของรัฐ โดยเฉพาะอย่างยิ่งปัญหาเรื่อ</w:t>
      </w:r>
    </w:p>
    <w:p w:rsidR="00372EF6" w:rsidRPr="00372EF6" w:rsidRDefault="00372EF6" w:rsidP="00372EF6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 w:rsidRPr="00372EF6">
        <w:rPr>
          <w:rFonts w:ascii="TH SarabunPSK" w:eastAsia="Times New Roman" w:hAnsi="TH SarabunPSK" w:cs="TH SarabunPSK"/>
          <w:color w:val="000000"/>
          <w:sz w:val="30"/>
          <w:szCs w:val="30"/>
          <w:cs/>
        </w:rPr>
        <w:t>งที่ทำกิน หรือถูกจับกุมจากการกระทำผิดในเรื่องป่าไม้ ก็มักจะหาทางแก้แค้นเจ้าหน้าที่ด้วยการเผาป่า</w:t>
      </w:r>
      <w:r w:rsidRPr="00372EF6">
        <w:rPr>
          <w:rFonts w:ascii="Angsana New" w:eastAsia="Times New Roman" w:hAnsi="Angsana New" w:cs="Angsana New"/>
          <w:color w:val="555555"/>
          <w:sz w:val="28"/>
        </w:rPr>
        <w:br/>
      </w:r>
      <w:r w:rsidRPr="00372EF6">
        <w:rPr>
          <w:rFonts w:ascii="TH SarabunPSK" w:eastAsia="Times New Roman" w:hAnsi="TH SarabunPSK" w:cs="TH SarabunPSK"/>
          <w:b/>
          <w:bCs/>
          <w:color w:val="000000"/>
          <w:sz w:val="30"/>
          <w:szCs w:val="30"/>
        </w:rPr>
        <w:t>   2.4) </w:t>
      </w:r>
      <w:r w:rsidRPr="00372EF6">
        <w:rPr>
          <w:rFonts w:ascii="TH SarabunPSK" w:eastAsia="Times New Roman" w:hAnsi="TH SarabunPSK" w:cs="TH SarabunPSK"/>
          <w:b/>
          <w:bCs/>
          <w:color w:val="000000"/>
          <w:sz w:val="30"/>
          <w:szCs w:val="30"/>
          <w:cs/>
        </w:rPr>
        <w:t>ความประมาท</w:t>
      </w:r>
      <w:r w:rsidRPr="00372EF6">
        <w:rPr>
          <w:rFonts w:ascii="TH SarabunPSK" w:eastAsia="Times New Roman" w:hAnsi="TH SarabunPSK" w:cs="TH SarabunPSK"/>
          <w:b/>
          <w:bCs/>
          <w:color w:val="000000"/>
          <w:sz w:val="30"/>
          <w:szCs w:val="30"/>
        </w:rPr>
        <w:t> </w:t>
      </w:r>
      <w:r w:rsidRPr="00372EF6">
        <w:rPr>
          <w:rFonts w:ascii="TH SarabunPSK" w:eastAsia="Times New Roman" w:hAnsi="TH SarabunPSK" w:cs="TH SarabunPSK"/>
          <w:color w:val="000000"/>
          <w:sz w:val="30"/>
          <w:szCs w:val="30"/>
          <w:cs/>
        </w:rPr>
        <w:t>เกิดจากการเข้าไปพักแรมในป่า ก่อกองไฟแล้วลืมดับ หรือทิ้งก้นบุหรี่ลงบนพื้นป่า เป็นต้น</w:t>
      </w:r>
      <w:r w:rsidRPr="00372EF6">
        <w:rPr>
          <w:rFonts w:ascii="Angsana New" w:eastAsia="Times New Roman" w:hAnsi="Angsana New" w:cs="Angsana New"/>
          <w:color w:val="555555"/>
          <w:sz w:val="28"/>
        </w:rPr>
        <w:br/>
      </w:r>
      <w:r w:rsidRPr="00372EF6">
        <w:rPr>
          <w:rFonts w:ascii="TH SarabunPSK" w:eastAsia="Times New Roman" w:hAnsi="TH SarabunPSK" w:cs="TH SarabunPSK"/>
          <w:b/>
          <w:bCs/>
          <w:color w:val="000000"/>
          <w:sz w:val="30"/>
          <w:szCs w:val="30"/>
        </w:rPr>
        <w:t>   2.5) </w:t>
      </w:r>
      <w:r w:rsidRPr="00372EF6">
        <w:rPr>
          <w:rFonts w:ascii="TH SarabunPSK" w:eastAsia="Times New Roman" w:hAnsi="TH SarabunPSK" w:cs="TH SarabunPSK"/>
          <w:b/>
          <w:bCs/>
          <w:color w:val="000000"/>
          <w:sz w:val="30"/>
          <w:szCs w:val="30"/>
          <w:cs/>
        </w:rPr>
        <w:t>ล่าสัตว์</w:t>
      </w:r>
      <w:r w:rsidRPr="00372EF6">
        <w:rPr>
          <w:rFonts w:ascii="TH SarabunPSK" w:eastAsia="Times New Roman" w:hAnsi="TH SarabunPSK" w:cs="TH SarabunPSK"/>
          <w:b/>
          <w:bCs/>
          <w:color w:val="000000"/>
          <w:sz w:val="30"/>
          <w:szCs w:val="30"/>
        </w:rPr>
        <w:t> </w:t>
      </w:r>
      <w:r w:rsidRPr="00372EF6">
        <w:rPr>
          <w:rFonts w:ascii="TH SarabunPSK" w:eastAsia="Times New Roman" w:hAnsi="TH SarabunPSK" w:cs="TH SarabunPSK"/>
          <w:color w:val="000000"/>
          <w:sz w:val="30"/>
          <w:szCs w:val="30"/>
          <w:cs/>
        </w:rPr>
        <w:t>โดยใช้วิธีไล่เหล่า คือจุดไฟไล่ให้สัตว์หนีออกจากที่ซ่อน หรือจุดไฟเพื่อให้แมลงบินหนีไฟ นกชนิด</w:t>
      </w:r>
    </w:p>
    <w:p w:rsidR="00372EF6" w:rsidRPr="00372EF6" w:rsidRDefault="00372EF6" w:rsidP="00372EF6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 w:rsidRPr="00372EF6">
        <w:rPr>
          <w:rFonts w:ascii="TH SarabunPSK" w:eastAsia="Times New Roman" w:hAnsi="TH SarabunPSK" w:cs="TH SarabunPSK"/>
          <w:color w:val="000000"/>
          <w:sz w:val="30"/>
          <w:szCs w:val="30"/>
          <w:cs/>
        </w:rPr>
        <w:t>ต่างๆ จะบินมากินแมลง แล้วดักยิงนกอีกทอดหนึ่ง หรือจุดไฟเผาทุ่งหญ้าเพื่อให้หญ้าแตกระบัด ล่อให้สัตว์ชนิด</w:t>
      </w:r>
    </w:p>
    <w:p w:rsidR="00372EF6" w:rsidRPr="00372EF6" w:rsidRDefault="00372EF6" w:rsidP="00372EF6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 w:rsidRPr="00372EF6">
        <w:rPr>
          <w:rFonts w:ascii="TH SarabunPSK" w:eastAsia="Times New Roman" w:hAnsi="TH SarabunPSK" w:cs="TH SarabunPSK"/>
          <w:color w:val="000000"/>
          <w:sz w:val="30"/>
          <w:szCs w:val="30"/>
          <w:cs/>
        </w:rPr>
        <w:t>ต่าง ๆ เช่นกระทิง กวางกระต่ายมากินหญ้าแล้วดักรอยิงสัตว์นั้น</w:t>
      </w:r>
    </w:p>
    <w:p w:rsidR="00372EF6" w:rsidRPr="00372EF6" w:rsidRDefault="00372EF6" w:rsidP="00372EF6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 w:rsidRPr="00372EF6">
        <w:rPr>
          <w:rFonts w:ascii="TH SarabunPSK" w:eastAsia="Times New Roman" w:hAnsi="TH SarabunPSK" w:cs="TH SarabunPSK"/>
          <w:b/>
          <w:bCs/>
          <w:color w:val="000000"/>
          <w:sz w:val="30"/>
          <w:szCs w:val="30"/>
        </w:rPr>
        <w:t>   2.6) </w:t>
      </w:r>
      <w:r w:rsidRPr="00372EF6">
        <w:rPr>
          <w:rFonts w:ascii="TH SarabunPSK" w:eastAsia="Times New Roman" w:hAnsi="TH SarabunPSK" w:cs="TH SarabunPSK"/>
          <w:b/>
          <w:bCs/>
          <w:color w:val="000000"/>
          <w:sz w:val="30"/>
          <w:szCs w:val="30"/>
          <w:cs/>
        </w:rPr>
        <w:t>เลี้ยงปศุสัตว์</w:t>
      </w:r>
      <w:r w:rsidRPr="00372EF6">
        <w:rPr>
          <w:rFonts w:ascii="TH SarabunPSK" w:eastAsia="Times New Roman" w:hAnsi="TH SarabunPSK" w:cs="TH SarabunPSK"/>
          <w:b/>
          <w:bCs/>
          <w:color w:val="000000"/>
          <w:sz w:val="30"/>
          <w:szCs w:val="30"/>
        </w:rPr>
        <w:t> </w:t>
      </w:r>
      <w:r w:rsidRPr="00372EF6">
        <w:rPr>
          <w:rFonts w:ascii="TH SarabunPSK" w:eastAsia="Times New Roman" w:hAnsi="TH SarabunPSK" w:cs="TH SarabunPSK"/>
          <w:color w:val="000000"/>
          <w:sz w:val="30"/>
          <w:szCs w:val="30"/>
          <w:cs/>
        </w:rPr>
        <w:t>ประชาชนที่เลี้ยงปศุสัตว์แบบปล่อยให้หากินเองตามธรรมชาติ มักลักลอบจุดไฟเผาป่าให้โล่งมี</w:t>
      </w:r>
    </w:p>
    <w:p w:rsidR="00372EF6" w:rsidRPr="00372EF6" w:rsidRDefault="00372EF6" w:rsidP="00372EF6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 w:rsidRPr="00372EF6">
        <w:rPr>
          <w:rFonts w:ascii="TH SarabunPSK" w:eastAsia="Times New Roman" w:hAnsi="TH SarabunPSK" w:cs="TH SarabunPSK"/>
          <w:color w:val="000000"/>
          <w:sz w:val="30"/>
          <w:szCs w:val="30"/>
          <w:cs/>
        </w:rPr>
        <w:t>สภาพเป็นทุ่งหญ้าเพื่อเป็นแหล่งอาหารสัตว์</w:t>
      </w:r>
    </w:p>
    <w:p w:rsidR="00372EF6" w:rsidRPr="00372EF6" w:rsidRDefault="00372EF6" w:rsidP="00372EF6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 w:rsidRPr="00372EF6">
        <w:rPr>
          <w:rFonts w:ascii="TH SarabunPSK" w:eastAsia="Times New Roman" w:hAnsi="TH SarabunPSK" w:cs="TH SarabunPSK"/>
          <w:b/>
          <w:bCs/>
          <w:color w:val="000000"/>
          <w:sz w:val="30"/>
          <w:szCs w:val="30"/>
        </w:rPr>
        <w:t>   2.7) </w:t>
      </w:r>
      <w:r w:rsidRPr="00372EF6">
        <w:rPr>
          <w:rFonts w:ascii="TH SarabunPSK" w:eastAsia="Times New Roman" w:hAnsi="TH SarabunPSK" w:cs="TH SarabunPSK"/>
          <w:b/>
          <w:bCs/>
          <w:color w:val="000000"/>
          <w:sz w:val="30"/>
          <w:szCs w:val="30"/>
          <w:cs/>
        </w:rPr>
        <w:t>ความคึกคะนอง</w:t>
      </w:r>
      <w:r w:rsidRPr="00372EF6">
        <w:rPr>
          <w:rFonts w:ascii="TH SarabunPSK" w:eastAsia="Times New Roman" w:hAnsi="TH SarabunPSK" w:cs="TH SarabunPSK"/>
          <w:b/>
          <w:bCs/>
          <w:color w:val="000000"/>
          <w:sz w:val="30"/>
          <w:szCs w:val="30"/>
        </w:rPr>
        <w:t> </w:t>
      </w:r>
      <w:r w:rsidRPr="00372EF6">
        <w:rPr>
          <w:rFonts w:ascii="TH SarabunPSK" w:eastAsia="Times New Roman" w:hAnsi="TH SarabunPSK" w:cs="TH SarabunPSK"/>
          <w:color w:val="000000"/>
          <w:sz w:val="30"/>
          <w:szCs w:val="30"/>
          <w:cs/>
        </w:rPr>
        <w:t>บางครั้งการจุดไฟเผาป่าเกิดจากความคึกคะนองของผู้จุดโดยไม่มีวัตถุประสงค์ใด ๆ แต่จุด</w:t>
      </w:r>
    </w:p>
    <w:p w:rsidR="00372EF6" w:rsidRPr="00372EF6" w:rsidRDefault="00372EF6" w:rsidP="00372EF6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 w:rsidRPr="00372EF6">
        <w:rPr>
          <w:rFonts w:ascii="TH SarabunPSK" w:eastAsia="Times New Roman" w:hAnsi="TH SarabunPSK" w:cs="TH SarabunPSK"/>
          <w:color w:val="000000"/>
          <w:sz w:val="30"/>
          <w:szCs w:val="30"/>
          <w:cs/>
        </w:rPr>
        <w:t>เล่นเพื่อความสนุกสนานเท่านั้น</w:t>
      </w:r>
    </w:p>
    <w:p w:rsidR="00372EF6" w:rsidRDefault="00372EF6" w:rsidP="00372EF6">
      <w:pPr>
        <w:jc w:val="center"/>
      </w:pPr>
      <w:r>
        <w:t>………………………………………………………………</w:t>
      </w:r>
      <w:bookmarkStart w:id="0" w:name="_GoBack"/>
      <w:bookmarkEnd w:id="0"/>
    </w:p>
    <w:sectPr w:rsidR="00372EF6" w:rsidSect="00372EF6">
      <w:pgSz w:w="11906" w:h="16838"/>
      <w:pgMar w:top="1440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EF6"/>
    <w:rsid w:val="00372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AC753"/>
  <w15:chartTrackingRefBased/>
  <w15:docId w15:val="{3FD50406-BE32-4DFD-9DBC-EF79CE9A4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24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Thongnian_Cctv</dc:creator>
  <cp:keywords/>
  <dc:description/>
  <cp:lastModifiedBy>Thongnian_Cctv</cp:lastModifiedBy>
  <cp:revision>1</cp:revision>
  <dcterms:created xsi:type="dcterms:W3CDTF">2019-07-18T18:07:00Z</dcterms:created>
  <dcterms:modified xsi:type="dcterms:W3CDTF">2019-07-18T18:16:00Z</dcterms:modified>
</cp:coreProperties>
</file>